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7" w:rsidRPr="00A704EB" w:rsidRDefault="00A704EB" w:rsidP="00A704EB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A704EB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В 1519—21 возглавлял исп. </w:t>
      </w:r>
      <w:r w:rsidRPr="00A704EB">
        <w:rPr>
          <w:rFonts w:ascii="Verdana" w:hAnsi="Verdana"/>
          <w:color w:val="000000"/>
          <w:sz w:val="27"/>
          <w:szCs w:val="27"/>
          <w:shd w:val="clear" w:color="auto" w:fill="FFFFFF"/>
        </w:rPr>
        <w:t>Э</w:t>
      </w:r>
      <w:r w:rsidRPr="00A704EB">
        <w:rPr>
          <w:rFonts w:ascii="Verdana" w:hAnsi="Verdana"/>
          <w:color w:val="000000"/>
          <w:sz w:val="27"/>
          <w:szCs w:val="27"/>
          <w:shd w:val="clear" w:color="auto" w:fill="FFFFFF"/>
        </w:rPr>
        <w:t>кспедицию</w:t>
      </w:r>
      <w:r w:rsidRPr="00A704EB"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A704EB" w:rsidRPr="00A704EB" w:rsidRDefault="00A704EB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C03AA0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В 1859 вышел </w:t>
      </w:r>
      <w:proofErr w:type="spellStart"/>
      <w:r w:rsidRPr="00C03AA0">
        <w:rPr>
          <w:rFonts w:ascii="Verdana" w:hAnsi="Verdana"/>
          <w:color w:val="000000"/>
          <w:sz w:val="27"/>
          <w:szCs w:val="27"/>
          <w:shd w:val="clear" w:color="auto" w:fill="FFFFFF"/>
        </w:rPr>
        <w:t>осн</w:t>
      </w:r>
      <w:proofErr w:type="spellEnd"/>
      <w:r w:rsidRPr="00C03AA0">
        <w:rPr>
          <w:rFonts w:ascii="Verdana" w:hAnsi="Verdana"/>
          <w:color w:val="000000"/>
          <w:sz w:val="27"/>
          <w:szCs w:val="27"/>
          <w:shd w:val="clear" w:color="auto" w:fill="FFFFFF"/>
        </w:rPr>
        <w:t>. труд — «Происхождение видов путем естественного отбора...»</w:t>
      </w:r>
    </w:p>
    <w:p w:rsidR="00A704EB" w:rsidRDefault="00A704EB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Вавилов</w:t>
      </w:r>
      <w:r w:rsidRPr="0015589A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Николай Иванович (1887—1943)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A704EB" w:rsidRDefault="00A704EB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О</w:t>
      </w:r>
      <w:r w:rsidRPr="00A704EB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коло 1178,6 </w:t>
      </w:r>
      <w:proofErr w:type="gramStart"/>
      <w:r w:rsidRPr="00A704EB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млн</w:t>
      </w:r>
      <w:proofErr w:type="gramEnd"/>
      <w:r w:rsidRPr="00A704EB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 га.</w:t>
      </w:r>
      <w:r w:rsidRPr="00A704EB">
        <w:rPr>
          <w:b/>
          <w:sz w:val="32"/>
          <w:szCs w:val="32"/>
        </w:rPr>
        <w:t xml:space="preserve"> </w:t>
      </w:r>
    </w:p>
    <w:p w:rsidR="00A704EB" w:rsidRDefault="00A704EB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1960-1961.</w:t>
      </w:r>
    </w:p>
    <w:p w:rsidR="00A704EB" w:rsidRDefault="00A704EB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1967 г.</w:t>
      </w:r>
    </w:p>
    <w:p w:rsidR="00A704EB" w:rsidRDefault="00A704EB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Петро Антония </w:t>
      </w:r>
      <w:proofErr w:type="spellStart"/>
      <w:r>
        <w:rPr>
          <w:b/>
          <w:sz w:val="32"/>
          <w:szCs w:val="32"/>
        </w:rPr>
        <w:t>Салари</w:t>
      </w:r>
      <w:proofErr w:type="spellEnd"/>
      <w:r>
        <w:rPr>
          <w:b/>
          <w:sz w:val="32"/>
          <w:szCs w:val="32"/>
        </w:rPr>
        <w:t>.</w:t>
      </w:r>
    </w:p>
    <w:p w:rsidR="00A704EB" w:rsidRDefault="00A704EB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Андрей Чехов. 39,31 т.</w:t>
      </w:r>
    </w:p>
    <w:p w:rsidR="00A704EB" w:rsidRDefault="00A704EB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1747-1813.</w:t>
      </w:r>
    </w:p>
    <w:p w:rsidR="00353A15" w:rsidRPr="00353A15" w:rsidRDefault="00353A15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16 июня 1963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года</w:t>
      </w:r>
    </w:p>
    <w:p w:rsidR="00353A15" w:rsidRPr="00353A15" w:rsidRDefault="00353A15" w:rsidP="00353A15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В</w:t>
      </w:r>
      <w:r>
        <w:rPr>
          <w:rFonts w:ascii="Arial" w:hAnsi="Arial" w:cs="Arial"/>
          <w:color w:val="222222"/>
          <w:shd w:val="clear" w:color="auto" w:fill="FFFFFF"/>
        </w:rPr>
        <w:t xml:space="preserve"> древнегреческой мифологии бог неба, грома и молний, ведающий всем </w:t>
      </w:r>
    </w:p>
    <w:p w:rsidR="00353A15" w:rsidRPr="00353A15" w:rsidRDefault="00353A15" w:rsidP="00353A15">
      <w:pPr>
        <w:pStyle w:val="a4"/>
        <w:shd w:val="clear" w:color="auto" w:fill="FFFFFF"/>
        <w:ind w:left="720" w:right="15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Миром.</w:t>
      </w:r>
    </w:p>
    <w:p w:rsidR="00353A15" w:rsidRDefault="00353A15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Конькобегом</w:t>
      </w:r>
      <w:proofErr w:type="spellEnd"/>
      <w:r>
        <w:rPr>
          <w:b/>
          <w:sz w:val="32"/>
          <w:szCs w:val="32"/>
        </w:rPr>
        <w:t>.</w:t>
      </w:r>
    </w:p>
    <w:p w:rsidR="00353A15" w:rsidRDefault="00353A15" w:rsidP="00A704EB">
      <w:pPr>
        <w:pStyle w:val="a4"/>
        <w:numPr>
          <w:ilvl w:val="0"/>
          <w:numId w:val="1"/>
        </w:numPr>
        <w:shd w:val="clear" w:color="auto" w:fill="FFFFFF"/>
        <w:ind w:right="150"/>
        <w:jc w:val="both"/>
        <w:rPr>
          <w:b/>
          <w:sz w:val="32"/>
          <w:szCs w:val="32"/>
        </w:rPr>
      </w:pPr>
      <w:r w:rsidRPr="00FB5391">
        <w:rPr>
          <w:b/>
          <w:sz w:val="32"/>
          <w:szCs w:val="32"/>
        </w:rPr>
        <w:t>.</w:t>
      </w:r>
      <w:r w:rsidRPr="00FB539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Ива́н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Константи́нович</w:t>
      </w:r>
      <w:proofErr w:type="spellEnd"/>
      <w:proofErr w:type="gram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Айвазо́вский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"https://ru.wikipedia.org/wiki/%D0%90%D1%80%D0%BC%D1%8F%D0%BD%D1%81%D0%BA%D0%B8%D0%B9_%D1%8F%D0%B7%D1%8B%D0%BA" \o "Армянский язык" </w:instrText>
      </w:r>
      <w:r>
        <w:fldChar w:fldCharType="separate"/>
      </w:r>
      <w:r>
        <w:rPr>
          <w:rStyle w:val="a5"/>
          <w:rFonts w:ascii="Arial" w:hAnsi="Arial" w:cs="Arial"/>
          <w:color w:val="0B0080"/>
          <w:sz w:val="21"/>
          <w:szCs w:val="21"/>
          <w:shd w:val="clear" w:color="auto" w:fill="FFFFFF"/>
        </w:rPr>
        <w:t>арм</w:t>
      </w:r>
      <w:proofErr w:type="spellEnd"/>
      <w:r>
        <w:rPr>
          <w:rStyle w:val="a5"/>
          <w:rFonts w:ascii="Arial" w:hAnsi="Arial" w:cs="Arial"/>
          <w:color w:val="0B0080"/>
          <w:sz w:val="21"/>
          <w:szCs w:val="21"/>
          <w:shd w:val="clear" w:color="auto" w:fill="FFFFFF"/>
        </w:rPr>
        <w:t>.</w:t>
      </w:r>
      <w: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52525"/>
          <w:sz w:val="21"/>
          <w:szCs w:val="21"/>
          <w:shd w:val="clear" w:color="auto" w:fill="FFFFFF"/>
          <w:lang w:val="hy-AM"/>
        </w:rPr>
        <w:t>Հովհաննես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252525"/>
          <w:sz w:val="21"/>
          <w:szCs w:val="21"/>
          <w:shd w:val="clear" w:color="auto" w:fill="FFFFFF"/>
          <w:lang w:val="hy-AM"/>
        </w:rPr>
        <w:t>Այվազյան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Ованнес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Айвазян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t>17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29 июля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[29] июля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1817 год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1817 год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Феодосия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Феодосия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</w:t>
      </w:r>
      <w:r>
        <w:t>19 апреля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[</w:t>
      </w:r>
      <w:hyperlink r:id="rId9" w:tooltip="2 мая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2 мая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] </w:t>
      </w:r>
      <w:hyperlink r:id="rId10" w:tooltip="1900 год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1900 год</w:t>
        </w:r>
      </w:hyperlink>
      <w:r w:rsidRPr="0015183E"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2A2E13"/>
        </w:rPr>
        <w:t>«Этюд воздуха над морем» - первая картина Айвазовского</w:t>
      </w:r>
      <w:bookmarkStart w:id="0" w:name="_GoBack"/>
      <w:bookmarkEnd w:id="0"/>
    </w:p>
    <w:p w:rsidR="00A704EB" w:rsidRPr="00A704EB" w:rsidRDefault="00A704EB" w:rsidP="00353A15">
      <w:pPr>
        <w:pStyle w:val="a4"/>
        <w:shd w:val="clear" w:color="auto" w:fill="FFFFFF"/>
        <w:ind w:left="720" w:right="150"/>
        <w:jc w:val="both"/>
        <w:rPr>
          <w:b/>
          <w:sz w:val="32"/>
          <w:szCs w:val="32"/>
        </w:rPr>
      </w:pPr>
    </w:p>
    <w:p w:rsidR="00A704EB" w:rsidRPr="00A704EB" w:rsidRDefault="00A704EB" w:rsidP="00353A15">
      <w:pPr>
        <w:pStyle w:val="a4"/>
        <w:shd w:val="clear" w:color="auto" w:fill="FFFFFF"/>
        <w:ind w:left="720" w:right="15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A704EB" w:rsidRPr="00A704EB" w:rsidRDefault="00A704EB" w:rsidP="00A704EB">
      <w:pPr>
        <w:ind w:left="360"/>
        <w:rPr>
          <w:rFonts w:cstheme="minorHAnsi"/>
          <w:b/>
          <w:sz w:val="28"/>
          <w:szCs w:val="28"/>
        </w:rPr>
      </w:pPr>
    </w:p>
    <w:sectPr w:rsidR="00A704EB" w:rsidRPr="00A7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516B"/>
    <w:multiLevelType w:val="hybridMultilevel"/>
    <w:tmpl w:val="88989FA6"/>
    <w:lvl w:ilvl="0" w:tplc="B5B20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EB"/>
    <w:rsid w:val="00353A15"/>
    <w:rsid w:val="00950D17"/>
    <w:rsid w:val="00A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A15"/>
  </w:style>
  <w:style w:type="character" w:styleId="a5">
    <w:name w:val="Hyperlink"/>
    <w:basedOn w:val="a0"/>
    <w:uiPriority w:val="99"/>
    <w:semiHidden/>
    <w:unhideWhenUsed/>
    <w:rsid w:val="00353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A15"/>
  </w:style>
  <w:style w:type="character" w:styleId="a5">
    <w:name w:val="Hyperlink"/>
    <w:basedOn w:val="a0"/>
    <w:uiPriority w:val="99"/>
    <w:semiHidden/>
    <w:unhideWhenUsed/>
    <w:rsid w:val="00353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E%D0%B4%D0%BE%D1%81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817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9_%D0%B8%D1%8E%D0%BB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900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_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2016-10-21T10:15:00Z</dcterms:created>
  <dcterms:modified xsi:type="dcterms:W3CDTF">2016-10-21T10:28:00Z</dcterms:modified>
</cp:coreProperties>
</file>