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59" w:rsidRPr="00304E59" w:rsidRDefault="00304E59" w:rsidP="00304E59">
      <w:pPr>
        <w:jc w:val="center"/>
        <w:rPr>
          <w:b/>
          <w:sz w:val="32"/>
          <w:szCs w:val="32"/>
        </w:rPr>
      </w:pPr>
      <w:r w:rsidRPr="00304E59">
        <w:rPr>
          <w:b/>
          <w:sz w:val="32"/>
          <w:szCs w:val="32"/>
        </w:rPr>
        <w:t>Функция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х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целая часть х</m:t>
            </m:r>
          </m:e>
        </m:d>
      </m:oMath>
    </w:p>
    <w:p w:rsidR="00AF43CF" w:rsidRDefault="00304E59" w:rsidP="00304E59">
      <w:pPr>
        <w:tabs>
          <w:tab w:val="left" w:pos="7495"/>
        </w:tabs>
        <w:jc w:val="right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ab/>
        <w:t xml:space="preserve">Функция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х</m:t>
            </m:r>
          </m:e>
        </m:d>
      </m:oMath>
      <w:r>
        <w:rPr>
          <w:rFonts w:eastAsiaTheme="minorEastAsia"/>
          <w:sz w:val="32"/>
          <w:szCs w:val="32"/>
        </w:rPr>
        <w:t xml:space="preserve"> равна небольшому целому числу, не превосходящему х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w:proofErr w:type="gramStart"/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  <w:proofErr w:type="gramEnd"/>
            <m:r>
              <w:rPr>
                <w:rFonts w:ascii="Cambria Math" w:eastAsiaTheme="minorEastAsia" w:hAnsi="Cambria Math"/>
                <w:sz w:val="32"/>
                <w:szCs w:val="32"/>
              </w:rPr>
              <m:t>-любое действительное число</m:t>
            </m:r>
          </m:e>
        </m:d>
      </m:oMath>
      <w:r>
        <w:rPr>
          <w:rFonts w:eastAsiaTheme="minorEastAsia"/>
          <w:sz w:val="32"/>
          <w:szCs w:val="32"/>
        </w:rPr>
        <w:t>.Например</w:t>
      </w:r>
      <w:r w:rsidR="00AF43CF">
        <w:rPr>
          <w:rFonts w:eastAsiaTheme="minorEastAsia"/>
          <w:sz w:val="32"/>
          <w:szCs w:val="32"/>
        </w:rPr>
        <w:t>:</w:t>
      </w:r>
    </w:p>
    <w:p w:rsidR="00D920C4" w:rsidRDefault="00AF43CF" w:rsidP="00304E59">
      <w:pPr>
        <w:tabs>
          <w:tab w:val="left" w:pos="7495"/>
        </w:tabs>
        <w:jc w:val="right"/>
        <w:rPr>
          <w:rFonts w:eastAsiaTheme="minorEastAsia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e>
            </m:rad>
          </m:e>
        </m:d>
      </m:oMath>
      <w:r>
        <w:rPr>
          <w:rFonts w:eastAsiaTheme="minorEastAsia"/>
          <w:sz w:val="32"/>
          <w:szCs w:val="32"/>
        </w:rPr>
        <w:t xml:space="preserve"> </w:t>
      </w:r>
      <w:r w:rsidR="00304E59">
        <w:rPr>
          <w:rFonts w:eastAsiaTheme="minorEastAsia"/>
          <w:sz w:val="32"/>
          <w:szCs w:val="32"/>
        </w:rPr>
        <w:t>=2,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19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den>
            </m:f>
          </m:e>
        </m:d>
      </m:oMath>
      <w:r w:rsidR="00304E59">
        <w:rPr>
          <w:rFonts w:eastAsiaTheme="minorEastAsia"/>
          <w:sz w:val="32"/>
          <w:szCs w:val="32"/>
        </w:rPr>
        <w:t>=-4,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e>
        </m:d>
      </m:oMath>
      <w:r w:rsidR="00304E59">
        <w:rPr>
          <w:rFonts w:eastAsiaTheme="minorEastAsia"/>
          <w:sz w:val="32"/>
          <w:szCs w:val="32"/>
        </w:rPr>
        <w:t>=6</w:t>
      </w:r>
    </w:p>
    <w:p w:rsidR="00AF43CF" w:rsidRDefault="00AF43CF" w:rsidP="00AF43CF">
      <w:pPr>
        <w:tabs>
          <w:tab w:val="left" w:pos="7495"/>
        </w:tabs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Функция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</m:d>
      </m:oMath>
      <w:r>
        <w:rPr>
          <w:rFonts w:eastAsiaTheme="minorEastAsia"/>
          <w:sz w:val="32"/>
          <w:szCs w:val="32"/>
        </w:rPr>
        <w:t xml:space="preserve">имеет </w:t>
      </w:r>
      <w:r>
        <w:rPr>
          <w:rFonts w:eastAsiaTheme="minorEastAsia" w:cstheme="minorHAnsi"/>
          <w:sz w:val="32"/>
          <w:szCs w:val="32"/>
        </w:rPr>
        <w:t>‹</w:t>
      </w:r>
      <w:r>
        <w:rPr>
          <w:rFonts w:eastAsiaTheme="minorEastAsia"/>
          <w:sz w:val="32"/>
          <w:szCs w:val="32"/>
        </w:rPr>
        <w:t>точки разрыва</w:t>
      </w:r>
      <w:r>
        <w:rPr>
          <w:rFonts w:eastAsiaTheme="minorEastAsia" w:cstheme="minorHAnsi"/>
          <w:sz w:val="32"/>
          <w:szCs w:val="32"/>
        </w:rPr>
        <w:t>›</w:t>
      </w:r>
      <w:r>
        <w:rPr>
          <w:rFonts w:eastAsiaTheme="minorEastAsia"/>
          <w:sz w:val="32"/>
          <w:szCs w:val="32"/>
        </w:rPr>
        <w:t xml:space="preserve">: при целых значениях х она </w:t>
      </w:r>
      <w:r>
        <w:rPr>
          <w:rFonts w:eastAsiaTheme="minorEastAsia" w:cstheme="minorHAnsi"/>
          <w:sz w:val="32"/>
          <w:szCs w:val="32"/>
        </w:rPr>
        <w:t>‹</w:t>
      </w:r>
      <w:r>
        <w:rPr>
          <w:rFonts w:eastAsiaTheme="minorEastAsia"/>
          <w:sz w:val="32"/>
          <w:szCs w:val="32"/>
        </w:rPr>
        <w:t>изменяется скачками</w:t>
      </w:r>
      <w:r>
        <w:rPr>
          <w:rFonts w:eastAsiaTheme="minorEastAsia" w:cstheme="minorHAnsi"/>
          <w:sz w:val="32"/>
          <w:szCs w:val="32"/>
        </w:rPr>
        <w:t>›</w:t>
      </w:r>
      <w:r>
        <w:rPr>
          <w:rFonts w:eastAsiaTheme="minorEastAsia"/>
          <w:sz w:val="32"/>
          <w:szCs w:val="32"/>
        </w:rPr>
        <w:t>.</w:t>
      </w:r>
    </w:p>
    <w:p w:rsidR="00AF43CF" w:rsidRDefault="00AF43CF" w:rsidP="00AF43CF">
      <w:pPr>
        <w:tabs>
          <w:tab w:val="left" w:pos="7495"/>
        </w:tabs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На рис.2 дан график этой функции, причем левый конец каждого из горизонтальных отрезков принадлежит графику </w:t>
      </w:r>
      <w:r>
        <w:rPr>
          <w:rFonts w:eastAsiaTheme="minorEastAsia" w:cstheme="minorHAnsi"/>
          <w:sz w:val="32"/>
          <w:szCs w:val="32"/>
        </w:rPr>
        <w:t>(</w:t>
      </w:r>
      <w:r>
        <w:rPr>
          <w:rFonts w:eastAsiaTheme="minorEastAsia"/>
          <w:sz w:val="32"/>
          <w:szCs w:val="32"/>
        </w:rPr>
        <w:t>жирные точки)</w:t>
      </w:r>
      <w:proofErr w:type="gramStart"/>
      <w:r>
        <w:rPr>
          <w:rFonts w:eastAsiaTheme="minorEastAsia"/>
          <w:sz w:val="32"/>
          <w:szCs w:val="32"/>
        </w:rPr>
        <w:t>,а</w:t>
      </w:r>
      <w:proofErr w:type="gramEnd"/>
      <w:r>
        <w:rPr>
          <w:rFonts w:eastAsiaTheme="minorEastAsia"/>
          <w:sz w:val="32"/>
          <w:szCs w:val="32"/>
        </w:rPr>
        <w:t xml:space="preserve"> правый-не принадлежит.</w:t>
      </w:r>
    </w:p>
    <w:p w:rsidR="00AF43CF" w:rsidRDefault="00F371E0" w:rsidP="00F371E0">
      <w:pPr>
        <w:tabs>
          <w:tab w:val="left" w:pos="7495"/>
        </w:tabs>
        <w:jc w:val="both"/>
        <w:rPr>
          <w:rFonts w:eastAsiaTheme="minorEastAsia"/>
          <w:sz w:val="28"/>
          <w:szCs w:val="32"/>
        </w:rPr>
      </w:pPr>
      <w:r>
        <w:rPr>
          <w:rFonts w:eastAsiaTheme="minorEastAsia"/>
          <w:sz w:val="32"/>
          <w:szCs w:val="32"/>
        </w:rPr>
        <w:t xml:space="preserve">        </w:t>
      </w:r>
      <w:r w:rsidR="00AF43CF">
        <w:rPr>
          <w:rFonts w:eastAsiaTheme="minorEastAsia"/>
          <w:sz w:val="32"/>
          <w:szCs w:val="32"/>
        </w:rPr>
        <w:t>Попробуйте доказать, что если</w:t>
      </w:r>
      <w:r>
        <w:rPr>
          <w:rFonts w:eastAsiaTheme="minorEastAsia"/>
          <w:sz w:val="32"/>
          <w:szCs w:val="32"/>
        </w:rPr>
        <w:t xml:space="preserve"> каноническое  разложение числа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n</m:t>
        </m:r>
      </m:oMath>
      <w:r>
        <w:rPr>
          <w:rFonts w:eastAsiaTheme="minorEastAsia"/>
          <w:sz w:val="28"/>
          <w:szCs w:val="32"/>
        </w:rPr>
        <w:t>!</w:t>
      </w:r>
      <w:r w:rsidRPr="00F371E0">
        <w:rPr>
          <w:rFonts w:eastAsiaTheme="minorEastAsia"/>
          <w:sz w:val="28"/>
          <w:szCs w:val="32"/>
        </w:rPr>
        <w:t xml:space="preserve"> </w:t>
      </w:r>
      <w:r>
        <w:rPr>
          <w:rFonts w:eastAsiaTheme="minorEastAsia"/>
          <w:sz w:val="28"/>
          <w:szCs w:val="32"/>
        </w:rPr>
        <w:t>Есть</w:t>
      </w:r>
    </w:p>
    <w:p w:rsidR="00F371E0" w:rsidRPr="00F371E0" w:rsidRDefault="00F371E0" w:rsidP="00F371E0">
      <w:pPr>
        <w:tabs>
          <w:tab w:val="left" w:pos="7495"/>
        </w:tabs>
        <w:jc w:val="both"/>
        <w:rPr>
          <w:rFonts w:eastAsiaTheme="minorEastAsia"/>
          <w:sz w:val="28"/>
          <w:szCs w:val="32"/>
        </w:rPr>
      </w:pPr>
      <m:oMath>
        <m:r>
          <w:rPr>
            <w:rFonts w:ascii="Cambria Math" w:eastAsiaTheme="minorEastAsia" w:hAnsi="Cambria Math"/>
            <w:sz w:val="28"/>
            <w:szCs w:val="32"/>
            <w:lang w:val="en-US"/>
          </w:rPr>
          <m:t>n=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32"/>
                <w:lang w:val="en-US"/>
              </w:rPr>
              <m:t>p1</m:t>
            </m:r>
          </m:e>
          <m:sup>
            <m:r>
              <w:rPr>
                <w:rFonts w:ascii="Cambria Math" w:eastAsiaTheme="minorEastAsia" w:hAnsi="Cambria Math"/>
                <w:sz w:val="28"/>
                <w:szCs w:val="32"/>
                <w:lang w:val="en-US"/>
              </w:rPr>
              <m:t>a</m:t>
            </m:r>
          </m:sup>
        </m:sSup>
        <m:r>
          <w:rPr>
            <w:rFonts w:ascii="Cambria Math" w:eastAsiaTheme="minorEastAsia" w:hAnsi="Cambria Math"/>
            <w:sz w:val="28"/>
            <w:szCs w:val="32"/>
            <w:lang w:val="en-US"/>
          </w:rPr>
          <m:t>•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32"/>
                <w:lang w:val="en-US"/>
              </w:rPr>
              <m:t>p2</m:t>
            </m:r>
          </m:e>
          <m:sup>
            <m:r>
              <w:rPr>
                <w:rFonts w:ascii="Cambria Math" w:eastAsiaTheme="minorEastAsia" w:hAnsi="Cambria Math"/>
                <w:sz w:val="28"/>
                <w:szCs w:val="32"/>
                <w:lang w:val="en-US"/>
              </w:rPr>
              <m:t>B</m:t>
            </m:r>
          </m:sup>
        </m:sSup>
        <m:r>
          <w:rPr>
            <w:rFonts w:ascii="Cambria Math" w:eastAsiaTheme="minorEastAsia" w:hAnsi="Cambria Math"/>
            <w:sz w:val="28"/>
            <w:szCs w:val="32"/>
            <w:lang w:val="en-US"/>
          </w:rPr>
          <m:t>•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32"/>
                <w:lang w:val="en-US"/>
              </w:rPr>
              <m:t>p3</m:t>
            </m:r>
          </m:e>
          <m:sup>
            <m:r>
              <w:rPr>
                <w:rFonts w:ascii="Cambria Math" w:eastAsiaTheme="minorEastAsia" w:hAnsi="Cambria Math"/>
                <w:sz w:val="28"/>
                <w:szCs w:val="32"/>
                <w:lang w:val="en-US"/>
              </w:rPr>
              <m:t>r</m:t>
            </m:r>
          </m:sup>
        </m:sSup>
      </m:oMath>
      <w:r>
        <w:rPr>
          <w:rFonts w:eastAsiaTheme="minorEastAsia" w:cstheme="minorHAnsi"/>
          <w:sz w:val="28"/>
          <w:szCs w:val="32"/>
          <w:lang w:val="en-US"/>
        </w:rPr>
        <w:t>•</w:t>
      </w:r>
      <w:r>
        <w:rPr>
          <w:rFonts w:eastAsiaTheme="minorEastAsia"/>
          <w:sz w:val="28"/>
          <w:szCs w:val="32"/>
          <w:lang w:val="en-US"/>
        </w:rPr>
        <w:t>….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32"/>
                <w:lang w:val="en-US"/>
              </w:rPr>
              <m:t>pk</m:t>
            </m:r>
          </m:e>
          <m:sup>
            <m:r>
              <w:rPr>
                <w:rFonts w:ascii="Cambria Math" w:eastAsiaTheme="minorEastAsia" w:hAnsi="Cambria Math"/>
                <w:sz w:val="28"/>
                <w:szCs w:val="32"/>
                <w:lang w:val="en-US"/>
              </w:rPr>
              <m:t>b</m:t>
            </m:r>
          </m:sup>
        </m:sSup>
      </m:oMath>
      <w:bookmarkStart w:id="0" w:name="_GoBack"/>
      <w:bookmarkEnd w:id="0"/>
    </w:p>
    <w:sectPr w:rsidR="00F371E0" w:rsidRPr="00F3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59"/>
    <w:rsid w:val="00304E59"/>
    <w:rsid w:val="009F730F"/>
    <w:rsid w:val="00AF43CF"/>
    <w:rsid w:val="00D920C4"/>
    <w:rsid w:val="00F3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4E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0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4E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0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ГУВК №40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ПК-8</dc:creator>
  <cp:keywords/>
  <dc:description/>
  <cp:lastModifiedBy>ПК-8</cp:lastModifiedBy>
  <cp:revision>2</cp:revision>
  <dcterms:created xsi:type="dcterms:W3CDTF">2018-02-20T09:50:00Z</dcterms:created>
  <dcterms:modified xsi:type="dcterms:W3CDTF">2018-02-20T10:22:00Z</dcterms:modified>
</cp:coreProperties>
</file>