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18" w:type="dxa"/>
        <w:tblLook w:val="04A0"/>
      </w:tblPr>
      <w:tblGrid>
        <w:gridCol w:w="1463"/>
        <w:gridCol w:w="1410"/>
        <w:gridCol w:w="1410"/>
        <w:gridCol w:w="1410"/>
        <w:gridCol w:w="1410"/>
        <w:gridCol w:w="1411"/>
        <w:gridCol w:w="1542"/>
      </w:tblGrid>
      <w:tr w:rsidR="001F7DC5" w:rsidRPr="00584335" w:rsidTr="00402933">
        <w:trPr>
          <w:trHeight w:val="393"/>
        </w:trPr>
        <w:tc>
          <w:tcPr>
            <w:tcW w:w="1463" w:type="dxa"/>
            <w:vMerge w:val="restart"/>
            <w:vAlign w:val="center"/>
          </w:tcPr>
          <w:p w:rsidR="001F7DC5" w:rsidRPr="00584335" w:rsidRDefault="001F7DC5" w:rsidP="001F7DC5">
            <w:pPr>
              <w:ind w:lef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8591" w:type="dxa"/>
            <w:gridSpan w:val="6"/>
            <w:vAlign w:val="center"/>
          </w:tcPr>
          <w:p w:rsidR="001F7DC5" w:rsidRPr="00584335" w:rsidRDefault="001F7DC5" w:rsidP="001F7DC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Поверхность</w:t>
            </w:r>
          </w:p>
        </w:tc>
      </w:tr>
      <w:tr w:rsidR="001F7DC5" w:rsidRPr="00584335" w:rsidTr="00402933">
        <w:trPr>
          <w:trHeight w:val="374"/>
        </w:trPr>
        <w:tc>
          <w:tcPr>
            <w:tcW w:w="1463" w:type="dxa"/>
            <w:vMerge/>
            <w:vAlign w:val="center"/>
          </w:tcPr>
          <w:p w:rsidR="001F7DC5" w:rsidRPr="00584335" w:rsidRDefault="001F7DC5" w:rsidP="001F7DC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9" w:type="dxa"/>
            <w:gridSpan w:val="3"/>
            <w:vAlign w:val="center"/>
          </w:tcPr>
          <w:p w:rsidR="001F7DC5" w:rsidRPr="00584335" w:rsidRDefault="001F7DC5" w:rsidP="001F7DC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Двери</w:t>
            </w:r>
          </w:p>
        </w:tc>
        <w:tc>
          <w:tcPr>
            <w:tcW w:w="4362" w:type="dxa"/>
            <w:gridSpan w:val="3"/>
            <w:vAlign w:val="center"/>
          </w:tcPr>
          <w:p w:rsidR="001F7DC5" w:rsidRPr="00584335" w:rsidRDefault="001F7DC5" w:rsidP="001F7DC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Подоконники</w:t>
            </w:r>
          </w:p>
        </w:tc>
      </w:tr>
      <w:tr w:rsidR="00834620" w:rsidRPr="00584335" w:rsidTr="00402933">
        <w:trPr>
          <w:cantSplit/>
          <w:trHeight w:val="1223"/>
        </w:trPr>
        <w:tc>
          <w:tcPr>
            <w:tcW w:w="1463" w:type="dxa"/>
            <w:vMerge/>
          </w:tcPr>
          <w:p w:rsidR="00834620" w:rsidRPr="00584335" w:rsidRDefault="00834620" w:rsidP="001F7DC5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pct10" w:color="auto" w:fill="D9D9D9" w:themeFill="background1" w:themeFillShade="D9"/>
            <w:textDirection w:val="btLr"/>
            <w:vAlign w:val="center"/>
          </w:tcPr>
          <w:p w:rsidR="00834620" w:rsidRPr="00584335" w:rsidRDefault="00834620" w:rsidP="008346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10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410" w:type="dxa"/>
            <w:textDirection w:val="btLr"/>
            <w:vAlign w:val="center"/>
          </w:tcPr>
          <w:p w:rsidR="00834620" w:rsidRPr="00584335" w:rsidRDefault="00834620" w:rsidP="008346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10" w:type="dxa"/>
            <w:shd w:val="pct5" w:color="auto" w:fill="37F7EE"/>
            <w:textDirection w:val="btLr"/>
            <w:vAlign w:val="center"/>
          </w:tcPr>
          <w:p w:rsidR="00834620" w:rsidRPr="00584335" w:rsidRDefault="00834620" w:rsidP="008346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Расход</w:t>
            </w:r>
          </w:p>
        </w:tc>
        <w:tc>
          <w:tcPr>
            <w:tcW w:w="1410" w:type="dxa"/>
            <w:shd w:val="pct10" w:color="auto" w:fill="D9D9D9" w:themeFill="background1" w:themeFillShade="D9"/>
            <w:textDirection w:val="btLr"/>
            <w:vAlign w:val="center"/>
          </w:tcPr>
          <w:p w:rsidR="00834620" w:rsidRPr="00584335" w:rsidRDefault="00834620" w:rsidP="008346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10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411" w:type="dxa"/>
            <w:textDirection w:val="btLr"/>
            <w:vAlign w:val="center"/>
          </w:tcPr>
          <w:p w:rsidR="00834620" w:rsidRPr="00584335" w:rsidRDefault="00834620" w:rsidP="008346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542" w:type="dxa"/>
            <w:shd w:val="pct10" w:color="auto" w:fill="37F7EE"/>
            <w:textDirection w:val="btLr"/>
            <w:vAlign w:val="center"/>
          </w:tcPr>
          <w:p w:rsidR="00834620" w:rsidRPr="00584335" w:rsidRDefault="00834620" w:rsidP="008346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Расход</w:t>
            </w:r>
          </w:p>
        </w:tc>
      </w:tr>
      <w:tr w:rsidR="00834620" w:rsidRPr="00584335" w:rsidTr="00402933">
        <w:trPr>
          <w:trHeight w:val="329"/>
        </w:trPr>
        <w:tc>
          <w:tcPr>
            <w:tcW w:w="1463" w:type="dxa"/>
            <w:vAlign w:val="center"/>
          </w:tcPr>
          <w:p w:rsidR="00834620" w:rsidRPr="00584335" w:rsidRDefault="00834620" w:rsidP="0083462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Олифа</w:t>
            </w:r>
          </w:p>
        </w:tc>
        <w:tc>
          <w:tcPr>
            <w:tcW w:w="1410" w:type="dxa"/>
            <w:shd w:val="pct10" w:color="auto" w:fill="D9D9D9" w:themeFill="background1" w:themeFillShade="D9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1410" w:type="dxa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0" w:type="dxa"/>
            <w:shd w:val="pct5" w:color="auto" w:fill="37F7EE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pct10" w:color="auto" w:fill="D9D9D9" w:themeFill="background1" w:themeFillShade="D9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6,6</w:t>
            </w:r>
          </w:p>
        </w:tc>
        <w:tc>
          <w:tcPr>
            <w:tcW w:w="1411" w:type="dxa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2" w:type="dxa"/>
            <w:shd w:val="pct10" w:color="auto" w:fill="37F7EE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620" w:rsidRPr="00584335" w:rsidTr="00402933">
        <w:trPr>
          <w:trHeight w:val="329"/>
        </w:trPr>
        <w:tc>
          <w:tcPr>
            <w:tcW w:w="1463" w:type="dxa"/>
            <w:vAlign w:val="center"/>
          </w:tcPr>
          <w:p w:rsidR="00834620" w:rsidRPr="00584335" w:rsidRDefault="00834620" w:rsidP="0083462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Белила</w:t>
            </w:r>
          </w:p>
        </w:tc>
        <w:tc>
          <w:tcPr>
            <w:tcW w:w="1410" w:type="dxa"/>
            <w:shd w:val="pct10" w:color="auto" w:fill="D9D9D9" w:themeFill="background1" w:themeFillShade="D9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410" w:type="dxa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410" w:type="dxa"/>
            <w:shd w:val="pct5" w:color="auto" w:fill="37F7EE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pct10" w:color="auto" w:fill="D9D9D9" w:themeFill="background1" w:themeFillShade="D9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411" w:type="dxa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pct10" w:color="auto" w:fill="37F7EE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620" w:rsidRPr="00584335" w:rsidTr="00402933">
        <w:trPr>
          <w:trHeight w:val="329"/>
        </w:trPr>
        <w:tc>
          <w:tcPr>
            <w:tcW w:w="1463" w:type="dxa"/>
            <w:vAlign w:val="center"/>
          </w:tcPr>
          <w:p w:rsidR="00834620" w:rsidRPr="00584335" w:rsidRDefault="00834620" w:rsidP="0083462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Пигмент</w:t>
            </w:r>
          </w:p>
        </w:tc>
        <w:tc>
          <w:tcPr>
            <w:tcW w:w="1410" w:type="dxa"/>
            <w:shd w:val="pct10" w:color="auto" w:fill="D9D9D9" w:themeFill="background1" w:themeFillShade="D9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410" w:type="dxa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0" w:type="dxa"/>
            <w:shd w:val="pct5" w:color="auto" w:fill="37F7EE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pct10" w:color="auto" w:fill="D9D9D9" w:themeFill="background1" w:themeFillShade="D9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1411" w:type="dxa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2" w:type="dxa"/>
            <w:shd w:val="pct10" w:color="auto" w:fill="37F7EE"/>
            <w:vAlign w:val="center"/>
          </w:tcPr>
          <w:p w:rsidR="00834620" w:rsidRPr="00584335" w:rsidRDefault="00834620" w:rsidP="00834620">
            <w:pPr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4F0" w:rsidRDefault="007464F0" w:rsidP="00834620">
      <w:pPr>
        <w:ind w:left="0"/>
        <w:jc w:val="center"/>
        <w:rPr>
          <w:rFonts w:ascii="Times New Roman" w:hAnsi="Times New Roman" w:cs="Times New Roman"/>
          <w:b/>
          <w:i/>
        </w:rPr>
      </w:pPr>
    </w:p>
    <w:p w:rsidR="00834620" w:rsidRPr="00584335" w:rsidRDefault="00834620" w:rsidP="00834620">
      <w:pPr>
        <w:ind w:left="0"/>
        <w:jc w:val="center"/>
        <w:rPr>
          <w:rFonts w:ascii="Times New Roman" w:hAnsi="Times New Roman" w:cs="Times New Roman"/>
          <w:b/>
          <w:i/>
        </w:rPr>
      </w:pPr>
      <w:r w:rsidRPr="00584335">
        <w:rPr>
          <w:rFonts w:ascii="Times New Roman" w:hAnsi="Times New Roman" w:cs="Times New Roman"/>
          <w:b/>
          <w:i/>
        </w:rPr>
        <w:t>ФОРМУЛЫ МЕХАНИЧЕСКОГО ДВИЖЕНИЯ</w:t>
      </w:r>
    </w:p>
    <w:tbl>
      <w:tblPr>
        <w:tblW w:w="10255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1"/>
        <w:gridCol w:w="2051"/>
        <w:gridCol w:w="2051"/>
        <w:gridCol w:w="2051"/>
        <w:gridCol w:w="2051"/>
      </w:tblGrid>
      <w:tr w:rsidR="00584335" w:rsidRPr="00584335" w:rsidTr="0052429B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051" w:type="dxa"/>
            <w:vMerge w:val="restart"/>
            <w:tcBorders>
              <w:top w:val="single" w:sz="3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3631C8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4" w:type="dxa"/>
            <w:gridSpan w:val="4"/>
            <w:tcBorders>
              <w:top w:val="single" w:sz="3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:rsidR="003631C8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4335">
              <w:rPr>
                <w:rFonts w:ascii="Times New Roman" w:hAnsi="Times New Roman" w:cs="Times New Roman"/>
                <w:b/>
              </w:rPr>
              <w:t>Виды механического движения</w:t>
            </w:r>
          </w:p>
        </w:tc>
      </w:tr>
      <w:tr w:rsidR="0052429B" w:rsidRPr="00584335" w:rsidTr="0052429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51" w:type="dxa"/>
            <w:vMerge/>
            <w:tcBorders>
              <w:left w:val="double" w:sz="6" w:space="0" w:color="auto"/>
              <w:bottom w:val="double" w:sz="18" w:space="0" w:color="auto"/>
              <w:right w:val="double" w:sz="6" w:space="0" w:color="auto"/>
            </w:tcBorders>
            <w:vAlign w:val="center"/>
          </w:tcPr>
          <w:p w:rsidR="003631C8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24" w:space="0" w:color="auto"/>
              <w:left w:val="double" w:sz="6" w:space="0" w:color="auto"/>
              <w:bottom w:val="double" w:sz="18" w:space="0" w:color="auto"/>
              <w:right w:val="double" w:sz="6" w:space="0" w:color="auto"/>
            </w:tcBorders>
            <w:vAlign w:val="center"/>
          </w:tcPr>
          <w:p w:rsidR="003631C8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 xml:space="preserve">Равномерное прямолинейное </w:t>
            </w:r>
          </w:p>
        </w:tc>
        <w:tc>
          <w:tcPr>
            <w:tcW w:w="4102" w:type="dxa"/>
            <w:gridSpan w:val="2"/>
            <w:tcBorders>
              <w:top w:val="single" w:sz="24" w:space="0" w:color="auto"/>
              <w:left w:val="double" w:sz="6" w:space="0" w:color="auto"/>
              <w:bottom w:val="double" w:sz="18" w:space="0" w:color="auto"/>
              <w:right w:val="double" w:sz="6" w:space="0" w:color="auto"/>
            </w:tcBorders>
            <w:vAlign w:val="center"/>
          </w:tcPr>
          <w:p w:rsidR="003631C8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>Равноускоренное</w:t>
            </w:r>
            <w:r w:rsidRPr="00584335">
              <w:rPr>
                <w:rFonts w:ascii="Times New Roman" w:hAnsi="Times New Roman" w:cs="Times New Roman"/>
                <w:b/>
                <w:i/>
              </w:rPr>
              <w:br/>
              <w:t xml:space="preserve">прямолинейное </w:t>
            </w:r>
          </w:p>
        </w:tc>
        <w:tc>
          <w:tcPr>
            <w:tcW w:w="2051" w:type="dxa"/>
            <w:tcBorders>
              <w:top w:val="double" w:sz="6" w:space="0" w:color="auto"/>
              <w:left w:val="double" w:sz="6" w:space="0" w:color="auto"/>
              <w:bottom w:val="double" w:sz="18" w:space="0" w:color="auto"/>
              <w:right w:val="double" w:sz="6" w:space="0" w:color="auto"/>
            </w:tcBorders>
            <w:vAlign w:val="center"/>
          </w:tcPr>
          <w:p w:rsidR="003631C8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 xml:space="preserve">Равномерное движение по окружности </w:t>
            </w:r>
          </w:p>
        </w:tc>
      </w:tr>
      <w:tr w:rsidR="0052429B" w:rsidRPr="00584335" w:rsidTr="0052429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51" w:type="dxa"/>
            <w:tcBorders>
              <w:top w:val="double" w:sz="1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834620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double" w:sz="1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834620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double" w:sz="1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Любое</w:t>
            </w:r>
          </w:p>
        </w:tc>
        <w:tc>
          <w:tcPr>
            <w:tcW w:w="2051" w:type="dxa"/>
            <w:tcBorders>
              <w:top w:val="double" w:sz="1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Свободное падение</w:t>
            </w:r>
          </w:p>
        </w:tc>
        <w:tc>
          <w:tcPr>
            <w:tcW w:w="2051" w:type="dxa"/>
            <w:tcBorders>
              <w:top w:val="double" w:sz="18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834620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29B" w:rsidRPr="00584335" w:rsidTr="0052429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>Ускорение</w:t>
            </w:r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166A87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</m:t>
                </m:r>
                <m:r>
                  <w:rPr>
                    <w:rFonts w:ascii="Cambria Math" w:hAnsi="Times New Roman" w:cs="Times New Roman"/>
                  </w:rPr>
                  <m:t>=0</m:t>
                </m:r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166A87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0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166A87">
            <w:pPr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g</m:t>
                </m:r>
                <m:r>
                  <w:rPr>
                    <w:rFonts w:ascii="Cambria Math" w:hAnsi="Times New Roman" w:cs="Times New Roman"/>
                    <w:lang w:val="en-US"/>
                  </w:rPr>
                  <m:t>=9</m:t>
                </m:r>
                <m:r>
                  <w:rPr>
                    <w:rFonts w:ascii="Cambria Math" w:hAnsi="Times New Roman" w:cs="Times New Roman"/>
                    <w:lang w:val="en-US"/>
                  </w:rPr>
                  <m:t>,8</m:t>
                </m:r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r>
                  <w:rPr>
                    <w:rFonts w:ascii="Cambria Math" w:hAnsi="Times New Roman" w:cs="Times New Roman"/>
                    <w:lang w:val="en-US"/>
                  </w:rPr>
                  <m:t>/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Times New Roman" w:cs="Times New Roman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E62E63" w:rsidP="00E62E63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p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</w:rPr>
                  <m:t>/</m:t>
                </m:r>
                <m:r>
                  <w:rPr>
                    <w:rFonts w:ascii="Cambria Math" w:hAnsi="Cambria Math" w:cs="Times New Roman"/>
                  </w:rPr>
                  <m:t>T</m:t>
                </m:r>
              </m:oMath>
            </m:oMathPara>
          </w:p>
        </w:tc>
      </w:tr>
      <w:tr w:rsidR="0052429B" w:rsidRPr="00584335" w:rsidTr="0052429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>Мгновенная скорость</w:t>
            </w:r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E62E63" w:rsidP="00237A05">
            <w:pPr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V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r>
                  <w:rPr>
                    <w:rFonts w:ascii="Cambria Math" w:hAnsi="Cambria Math" w:cs="Times New Roman"/>
                  </w:rPr>
                  <m:t>const</m:t>
                </m:r>
              </m:oMath>
              <w:r w:rsidRPr="00584335">
                <w:rPr>
                  <w:rFonts w:ascii="Times New Roman" w:eastAsiaTheme="minorEastAsia" w:hAnsi="Times New Roman" w:cs="Times New Roman"/>
                  <w:lang w:val="en-US"/>
                </w:rPr>
                <w:br/>
              </w:r>
              <m:oMath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  <m:r>
                  <w:rPr>
                    <w:rFonts w:ascii="Cambria Math" w:hAnsi="Times New Roman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E62E63" w:rsidP="00E62E63">
            <w:pPr>
              <w:ind w:left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  <m:r>
                  <w:rPr>
                    <w:rFonts w:ascii="Cambria Math" w:hAnsi="Times New Roman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Times New Roman" w:cs="Times New Roman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Times New Roman" w:cs="Times New Roman"/>
                    <w:lang w:val="en-US"/>
                  </w:rPr>
                  <m:t>+</m:t>
                </m:r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  <m:r>
                  <w:rPr>
                    <w:rFonts w:ascii="Times New Roman" w:hAnsi="Cambria Math" w:cs="Times New Roman"/>
                    <w:lang w:val="en-US"/>
                  </w:rPr>
                  <m:t>*</m:t>
                </m:r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E62E63" w:rsidP="00E62E63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V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Times New Roman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g</m:t>
                </m:r>
                <m:r>
                  <w:rPr>
                    <w:rFonts w:ascii="Cambria Math" w:hAnsi="Times New Roman" w:cs="Times New Roman"/>
                  </w:rPr>
                  <m:t xml:space="preserve"> </m:t>
                </m:r>
                <m:r>
                  <w:rPr>
                    <w:rFonts w:ascii="Cambria Math" w:hAnsi="Cambria Math" w:cs="Times New Roman"/>
                  </w:rPr>
                  <m:t>t</m:t>
                </m:r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E62E63" w:rsidP="00E62E63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V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T</m:t>
                    </m:r>
                  </m:den>
                </m:f>
              </m:oMath>
            </m:oMathPara>
          </w:p>
        </w:tc>
      </w:tr>
      <w:tr w:rsidR="0052429B" w:rsidRPr="00584335" w:rsidTr="0052429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 xml:space="preserve">Перемещение </w:t>
            </w:r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237A05" w:rsidP="00237A05">
            <w:pPr>
              <w:ind w:left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S</m:t>
                </m:r>
                <m:r>
                  <w:rPr>
                    <w:rFonts w:ascii="Cambria Math" w:hAnsi="Times New Roman" w:cs="Times New Roman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lang w:val="en-US"/>
                  </w:rPr>
                  <m:t>VT</m:t>
                </m:r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237A05" w:rsidP="00237A05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S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T</m:t>
                </m:r>
                <m:r>
                  <w:rPr>
                    <w:rFonts w:ascii="Cambria Math" w:hAnsi="Times New Roman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a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237A05" w:rsidP="00237A05">
            <w:pPr>
              <w:ind w:left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S</m:t>
                </m:r>
                <m:r>
                  <w:rPr>
                    <w:rFonts w:ascii="Cambria Math" w:hAnsi="Times New Roman" w:cs="Times New Roman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T</m:t>
                </m:r>
                <m:r>
                  <w:rPr>
                    <w:rFonts w:ascii="Cambria Math" w:hAnsi="Times New Roman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g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237A05" w:rsidRPr="00584335" w:rsidRDefault="00237A05" w:rsidP="00237A05">
            <w:pPr>
              <w:tabs>
                <w:tab w:val="left" w:pos="-90"/>
              </w:tabs>
              <w:spacing w:line="276" w:lineRule="auto"/>
              <w:ind w:left="-9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 xml:space="preserve">Находим </w:t>
            </w:r>
            <w:proofErr w:type="gramStart"/>
            <w:r w:rsidRPr="00584335">
              <w:rPr>
                <w:rFonts w:ascii="Times New Roman" w:hAnsi="Times New Roman" w:cs="Times New Roman"/>
              </w:rPr>
              <w:t>геомет-рическим</w:t>
            </w:r>
            <w:proofErr w:type="gramEnd"/>
            <w:r w:rsidRPr="00584335">
              <w:rPr>
                <w:rFonts w:ascii="Times New Roman" w:hAnsi="Times New Roman" w:cs="Times New Roman"/>
              </w:rPr>
              <w:t xml:space="preserve"> путём</w:t>
            </w:r>
          </w:p>
        </w:tc>
      </w:tr>
      <w:tr w:rsidR="0052429B" w:rsidRPr="00584335" w:rsidTr="0052429B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051" w:type="dxa"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34620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>Путь</w:t>
            </w:r>
          </w:p>
        </w:tc>
        <w:tc>
          <w:tcPr>
            <w:tcW w:w="2051" w:type="dxa"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34620" w:rsidRPr="00584335" w:rsidRDefault="00237A05" w:rsidP="00237A05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L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r>
                  <w:rPr>
                    <w:rFonts w:ascii="Cambria Math" w:hAnsi="Cambria Math" w:cs="Times New Roman"/>
                  </w:rPr>
                  <m:t>S</m:t>
                </m:r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34620" w:rsidRPr="00584335" w:rsidRDefault="00237A05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L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r>
                  <w:rPr>
                    <w:rFonts w:ascii="Cambria Math" w:hAnsi="Cambria Math" w:cs="Times New Roman"/>
                  </w:rPr>
                  <m:t>S</m:t>
                </m:r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34620" w:rsidRPr="00584335" w:rsidRDefault="00237A05" w:rsidP="003631C8">
            <w:pPr>
              <w:ind w:left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L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r>
                  <w:rPr>
                    <w:rFonts w:ascii="Cambria Math" w:hAnsi="Cambria Math" w:cs="Times New Roman"/>
                  </w:rPr>
                  <m:t>H</m:t>
                </m:r>
              </m:oMath>
            </m:oMathPara>
          </w:p>
        </w:tc>
        <w:tc>
          <w:tcPr>
            <w:tcW w:w="2051" w:type="dxa"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34620" w:rsidRPr="00584335" w:rsidRDefault="00237A05" w:rsidP="003631C8">
            <w:pPr>
              <w:ind w:left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L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r>
                  <w:rPr>
                    <w:rFonts w:ascii="Cambria Math" w:hAnsi="Cambria Math" w:cs="Times New Roman"/>
                  </w:rPr>
                  <m:t>VT</m:t>
                </m:r>
              </m:oMath>
            </m:oMathPara>
          </w:p>
        </w:tc>
      </w:tr>
      <w:tr w:rsidR="003631C8" w:rsidRPr="00584335" w:rsidTr="0052429B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255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631C8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При движении в одну сторону</w:t>
            </w:r>
          </w:p>
        </w:tc>
      </w:tr>
      <w:tr w:rsidR="0052429B" w:rsidRPr="00584335" w:rsidTr="0052429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51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3631C8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>Траектория</w:t>
            </w:r>
          </w:p>
        </w:tc>
        <w:tc>
          <w:tcPr>
            <w:tcW w:w="2051" w:type="dxa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Прямая линия</w:t>
            </w:r>
          </w:p>
        </w:tc>
        <w:tc>
          <w:tcPr>
            <w:tcW w:w="2051" w:type="dxa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Прямая линия</w:t>
            </w:r>
          </w:p>
        </w:tc>
        <w:tc>
          <w:tcPr>
            <w:tcW w:w="2051" w:type="dxa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4335">
              <w:rPr>
                <w:rFonts w:ascii="Times New Roman" w:hAnsi="Times New Roman" w:cs="Times New Roman"/>
              </w:rPr>
              <w:t>Прямая линия</w:t>
            </w:r>
          </w:p>
        </w:tc>
        <w:tc>
          <w:tcPr>
            <w:tcW w:w="2051" w:type="dxa"/>
            <w:tcBorders>
              <w:top w:val="nil"/>
              <w:left w:val="double" w:sz="6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Окружность</w:t>
            </w:r>
          </w:p>
        </w:tc>
      </w:tr>
      <w:tr w:rsidR="0052429B" w:rsidRPr="00584335" w:rsidTr="0052429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51" w:type="dxa"/>
            <w:tcBorders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4335">
              <w:rPr>
                <w:rFonts w:ascii="Times New Roman" w:hAnsi="Times New Roman" w:cs="Times New Roman"/>
                <w:b/>
                <w:i/>
              </w:rPr>
              <w:t>Частота</w:t>
            </w:r>
          </w:p>
        </w:tc>
        <w:tc>
          <w:tcPr>
            <w:tcW w:w="2051" w:type="dxa"/>
            <w:tcBorders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1" w:type="dxa"/>
            <w:tcBorders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1" w:type="dxa"/>
            <w:tcBorders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:rsidR="00834620" w:rsidRPr="00584335" w:rsidRDefault="00166A87" w:rsidP="003631C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843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1" w:type="dxa"/>
            <w:tcBorders>
              <w:left w:val="double" w:sz="6" w:space="0" w:color="auto"/>
              <w:bottom w:val="single" w:sz="24" w:space="0" w:color="auto"/>
              <w:right w:val="double" w:sz="6" w:space="0" w:color="auto"/>
            </w:tcBorders>
            <w:vAlign w:val="center"/>
          </w:tcPr>
          <w:p w:rsidR="00834620" w:rsidRPr="00584335" w:rsidRDefault="00237A05" w:rsidP="00237A05">
            <w:pPr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N</m:t>
                </m:r>
                <m:r>
                  <w:rPr>
                    <w:rFonts w:ascii="Cambria Math" w:hAnsi="Times New Roman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T</m:t>
                    </m:r>
                  </m:den>
                </m:f>
              </m:oMath>
            </m:oMathPara>
          </w:p>
        </w:tc>
      </w:tr>
    </w:tbl>
    <w:p w:rsidR="007464F0" w:rsidRDefault="007464F0" w:rsidP="0052429B">
      <w:pPr>
        <w:tabs>
          <w:tab w:val="left" w:pos="0"/>
          <w:tab w:val="left" w:pos="709"/>
          <w:tab w:val="left" w:pos="3119"/>
        </w:tabs>
        <w:ind w:left="-426"/>
        <w:jc w:val="center"/>
        <w:rPr>
          <w:rFonts w:ascii="Times New Roman" w:hAnsi="Times New Roman" w:cs="Times New Roman"/>
          <w:i/>
          <w:sz w:val="32"/>
        </w:rPr>
      </w:pPr>
    </w:p>
    <w:p w:rsidR="0052429B" w:rsidRPr="00FE4966" w:rsidRDefault="007464F0" w:rsidP="007464F0">
      <w:pPr>
        <w:tabs>
          <w:tab w:val="left" w:pos="0"/>
          <w:tab w:val="left" w:pos="709"/>
          <w:tab w:val="left" w:pos="3119"/>
        </w:tabs>
        <w:ind w:left="-426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noProof/>
          <w:sz w:val="32"/>
          <w:lang w:eastAsia="ru-RU"/>
        </w:rPr>
        <w:pict>
          <v:group id="_x0000_s1058" style="position:absolute;left:0;text-align:left;margin-left:-38.25pt;margin-top:28.75pt;width:522.75pt;height:243.9pt;z-index:251701248" coordorigin="936,10569" coordsize="10455,4878">
            <v:group id="_x0000_s1056" style="position:absolute;left:936;top:10569;width:10455;height:4878" coordorigin="936,10569" coordsize="10455,487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1" type="#_x0000_t32" style="position:absolute;left:8854;top:13362;width:0;height:645" o:connectortype="straight"/>
              <v:group id="_x0000_s1050" style="position:absolute;left:6471;top:11177;width:4920;height:2185" coordorigin="5835,2075" coordsize="4920,2185" o:regroupid="1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45" type="#_x0000_t84" style="position:absolute;left:5835;top:2075;width:1965;height:1510" adj="1845" fillcolor="#fde9d9 [665]">
                  <v:textbox style="mso-next-textbox:#_x0000_s1045">
                    <w:txbxContent>
                      <w:p w:rsidR="008A0E5F" w:rsidRDefault="0052429B" w:rsidP="008A0E5F">
                        <w:pPr>
                          <w:ind w:left="0"/>
                          <w:jc w:val="center"/>
                        </w:pPr>
                        <w:r w:rsidRPr="0052429B">
                          <w:rPr>
                            <w:i/>
                          </w:rPr>
                          <w:t>Моя т</w:t>
                        </w:r>
                        <w:r w:rsidR="008A0E5F" w:rsidRPr="0052429B">
                          <w:rPr>
                            <w:i/>
                          </w:rPr>
                          <w:t>ётя</w:t>
                        </w:r>
                        <w:r w:rsidR="008A0E5F">
                          <w:br/>
                        </w:r>
                        <w:r w:rsidR="008A0E5F" w:rsidRPr="008A0E5F">
                          <w:rPr>
                            <w:i/>
                          </w:rPr>
                          <w:t>Елена Николаевна</w:t>
                        </w:r>
                      </w:p>
                    </w:txbxContent>
                  </v:textbox>
                </v:shape>
                <v:shape id="_x0000_s1046" type="#_x0000_t84" style="position:absolute;left:8625;top:2075;width:2130;height:1510" adj="1631" fillcolor="#c6d9f1 [671]">
                  <v:textbox style="mso-next-textbox:#_x0000_s1046">
                    <w:txbxContent>
                      <w:p w:rsidR="008A0E5F" w:rsidRPr="0052429B" w:rsidRDefault="008A0E5F" w:rsidP="008A0E5F">
                        <w:pPr>
                          <w:ind w:left="0"/>
                          <w:jc w:val="center"/>
                          <w:rPr>
                            <w:i/>
                          </w:rPr>
                        </w:pPr>
                        <w:r w:rsidRPr="0052429B">
                          <w:rPr>
                            <w:i/>
                          </w:rPr>
                          <w:t>Муж тёти</w:t>
                        </w:r>
                      </w:p>
                      <w:p w:rsidR="008A0E5F" w:rsidRPr="008A0E5F" w:rsidRDefault="008A0E5F" w:rsidP="008A0E5F">
                        <w:pPr>
                          <w:ind w:left="0"/>
                          <w:jc w:val="center"/>
                          <w:rPr>
                            <w:i/>
                          </w:rPr>
                        </w:pPr>
                        <w:r w:rsidRPr="008A0E5F">
                          <w:rPr>
                            <w:i/>
                          </w:rPr>
                          <w:t>Алексей Викторович</w:t>
                        </w:r>
                      </w:p>
                    </w:txbxContent>
                  </v:textbox>
                </v:shape>
                <v:shape id="_x0000_s1047" type="#_x0000_t32" style="position:absolute;left:6975;top:3585;width:0;height:675" o:connectortype="straight"/>
                <v:shape id="_x0000_s1048" type="#_x0000_t32" style="position:absolute;left:9675;top:3585;width:15;height:675" o:connectortype="straight"/>
                <v:shape id="_x0000_s1049" type="#_x0000_t32" style="position:absolute;left:6975;top:4260;width:2715;height:0" o:connectortype="straight"/>
              </v:group>
              <v:shape id="_x0000_s1052" type="#_x0000_t84" style="position:absolute;left:7461;top:14007;width:2850;height:1440" o:regroupid="1" adj="1575" fillcolor="#548dd4 [1951]">
                <v:textbox style="mso-next-textbox:#_x0000_s1052">
                  <w:txbxContent>
                    <w:p w:rsidR="0052429B" w:rsidRDefault="0052429B" w:rsidP="0052429B">
                      <w:pPr>
                        <w:ind w:left="0"/>
                        <w:jc w:val="center"/>
                      </w:pPr>
                      <w:r w:rsidRPr="0052429B">
                        <w:rPr>
                          <w:i/>
                        </w:rPr>
                        <w:t>Их сын</w:t>
                      </w:r>
                      <w:r>
                        <w:t xml:space="preserve"> </w:t>
                      </w:r>
                      <w:r>
                        <w:br/>
                        <w:t>Артем Алексеевич</w:t>
                      </w:r>
                    </w:p>
                  </w:txbxContent>
                </v:textbox>
              </v:shape>
              <v:shape id="_x0000_s1032" type="#_x0000_t84" style="position:absolute;left:936;top:11177;width:2106;height:1554" o:regroupid="3" fillcolor="#f2dbdb [661]">
                <v:textbox style="mso-next-textbox:#_x0000_s1032">
                  <w:txbxContent>
                    <w:p w:rsidR="00FE4966" w:rsidRPr="0052429B" w:rsidRDefault="00FE4966" w:rsidP="00FE4966">
                      <w:pPr>
                        <w:ind w:left="0"/>
                        <w:jc w:val="center"/>
                        <w:rPr>
                          <w:i/>
                        </w:rPr>
                      </w:pPr>
                      <w:r w:rsidRPr="0052429B">
                        <w:rPr>
                          <w:i/>
                        </w:rPr>
                        <w:t>Мама</w:t>
                      </w:r>
                    </w:p>
                    <w:p w:rsidR="00FE4966" w:rsidRPr="008A0E5F" w:rsidRDefault="00FE4966" w:rsidP="00FE4966">
                      <w:pPr>
                        <w:ind w:left="0"/>
                        <w:jc w:val="center"/>
                        <w:rPr>
                          <w:i/>
                        </w:rPr>
                      </w:pPr>
                      <w:r w:rsidRPr="008A0E5F">
                        <w:rPr>
                          <w:i/>
                        </w:rPr>
                        <w:t xml:space="preserve">Вита Николаевна </w:t>
                      </w:r>
                    </w:p>
                  </w:txbxContent>
                </v:textbox>
              </v:shape>
              <v:shape id="_x0000_s1034" type="#_x0000_t84" style="position:absolute;left:3202;top:11177;width:1990;height:1554" o:regroupid="3" fillcolor="#b8cce4 [1300]">
                <v:textbox style="mso-next-textbox:#_x0000_s1034">
                  <w:txbxContent>
                    <w:p w:rsidR="00FE4966" w:rsidRPr="0052429B" w:rsidRDefault="00FE4966" w:rsidP="00FE4966">
                      <w:pPr>
                        <w:ind w:left="0"/>
                        <w:jc w:val="center"/>
                        <w:rPr>
                          <w:i/>
                        </w:rPr>
                      </w:pPr>
                      <w:r w:rsidRPr="0052429B">
                        <w:rPr>
                          <w:i/>
                        </w:rPr>
                        <w:t>Папа</w:t>
                      </w:r>
                    </w:p>
                    <w:p w:rsidR="00FE4966" w:rsidRPr="008A0E5F" w:rsidRDefault="00FE4966" w:rsidP="00FE4966">
                      <w:pPr>
                        <w:ind w:left="0"/>
                        <w:jc w:val="center"/>
                        <w:rPr>
                          <w:i/>
                        </w:rPr>
                      </w:pPr>
                      <w:r w:rsidRPr="008A0E5F">
                        <w:rPr>
                          <w:i/>
                        </w:rPr>
                        <w:t xml:space="preserve">Сергей </w:t>
                      </w:r>
                      <w:r w:rsidRPr="00402933">
                        <w:rPr>
                          <w:i/>
                        </w:rPr>
                        <w:t>Владимирович</w:t>
                      </w:r>
                      <w:r w:rsidRPr="008A0E5F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  <v:group id="_x0000_s1040" style="position:absolute;left:1495;top:10569;width:5683;height:608" coordorigin="2445,1305" coordsize="5911,705" o:regroupid="3">
                <v:group id="_x0000_s1031" style="position:absolute;left:2445;top:1305;width:5911;height:705" coordorigin="3465,1470" coordsize="4891,705">
                  <v:shape id="_x0000_s1028" type="#_x0000_t32" style="position:absolute;left:3465;top:1470;width:4891;height:0" o:connectortype="straight"/>
                  <v:shape id="_x0000_s1029" type="#_x0000_t32" style="position:absolute;left:3465;top:1470;width:0;height:705" o:connectortype="straight"/>
                  <v:shape id="_x0000_s1030" type="#_x0000_t32" style="position:absolute;left:8356;top:1470;width:0;height:705" o:connectortype="straight"/>
                </v:group>
                <v:shape id="_x0000_s1035" type="#_x0000_t32" style="position:absolute;left:4785;top:1305;width:0;height:705" o:connectortype="straight"/>
              </v:group>
              <v:group id="_x0000_s1039" style="position:absolute;left:1495;top:12785;width:2250;height:634" coordorigin="2445,3810" coordsize="2340,735" o:regroupid="3">
                <v:shape id="_x0000_s1036" type="#_x0000_t32" style="position:absolute;left:2445;top:3810;width:0;height:735" o:connectortype="straight"/>
                <v:shape id="_x0000_s1037" type="#_x0000_t32" style="position:absolute;left:4785;top:3810;width:0;height:735" o:connectortype="straight"/>
                <v:shape id="_x0000_s1038" type="#_x0000_t32" style="position:absolute;left:2445;top:4545;width:2340;height:0" o:connectortype="straight"/>
              </v:group>
              <v:group id="_x0000_s1055" style="position:absolute;left:1639;top:13419;width:1890;height:2014" coordorigin="1639,13449" coordsize="1890,2014">
                <v:shape id="_x0000_s1041" type="#_x0000_t32" style="position:absolute;left:2612;top:13449;width:0;height:577" o:connectortype="straight" o:regroupid="3"/>
                <v:shape id="_x0000_s1043" type="#_x0000_t84" style="position:absolute;left:1639;top:14026;width:1890;height:1437" o:regroupid="3" adj="1725" fillcolor="#d99594 [1941]">
                  <v:textbox style="mso-next-textbox:#_x0000_s1043">
                    <w:txbxContent>
                      <w:p w:rsidR="008A0E5F" w:rsidRPr="0052429B" w:rsidRDefault="008A0E5F" w:rsidP="008A0E5F">
                        <w:pPr>
                          <w:ind w:left="0"/>
                          <w:jc w:val="center"/>
                          <w:rPr>
                            <w:i/>
                          </w:rPr>
                        </w:pPr>
                        <w:r w:rsidRPr="0052429B">
                          <w:rPr>
                            <w:i/>
                          </w:rPr>
                          <w:t>Я</w:t>
                        </w:r>
                      </w:p>
                      <w:p w:rsidR="008A0E5F" w:rsidRDefault="008A0E5F" w:rsidP="008A0E5F">
                        <w:pPr>
                          <w:ind w:left="0"/>
                          <w:jc w:val="center"/>
                        </w:pPr>
                        <w:r>
                          <w:t>Дарья Сергеевна</w:t>
                        </w:r>
                      </w:p>
                      <w:p w:rsidR="008A0E5F" w:rsidRDefault="008A0E5F">
                        <w:pPr>
                          <w:ind w:left="0"/>
                        </w:pPr>
                      </w:p>
                    </w:txbxContent>
                  </v:textbox>
                </v:shape>
              </v:group>
            </v:group>
            <v:shape id="_x0000_s1057" type="#_x0000_t32" style="position:absolute;left:8436;top:11964;width:825;height:0" o:connectortype="straight"/>
          </v:group>
        </w:pict>
      </w:r>
      <w:r w:rsidR="00FE4966" w:rsidRPr="00FE4966">
        <w:rPr>
          <w:rFonts w:ascii="Times New Roman" w:hAnsi="Times New Roman" w:cs="Times New Roman"/>
          <w:i/>
          <w:sz w:val="32"/>
        </w:rPr>
        <w:t>Мои родственники</w:t>
      </w:r>
    </w:p>
    <w:sectPr w:rsidR="0052429B" w:rsidRPr="00FE4966" w:rsidSect="007464F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7DC5"/>
    <w:rsid w:val="0015514F"/>
    <w:rsid w:val="00166A87"/>
    <w:rsid w:val="001F7DC5"/>
    <w:rsid w:val="00237A05"/>
    <w:rsid w:val="003631C8"/>
    <w:rsid w:val="00402933"/>
    <w:rsid w:val="0052429B"/>
    <w:rsid w:val="00584335"/>
    <w:rsid w:val="007464F0"/>
    <w:rsid w:val="00777148"/>
    <w:rsid w:val="00834620"/>
    <w:rsid w:val="008A0E5F"/>
    <w:rsid w:val="008B633C"/>
    <w:rsid w:val="00E62E63"/>
    <w:rsid w:val="00FE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51]"/>
    </o:shapedefaults>
    <o:shapelayout v:ext="edit">
      <o:idmap v:ext="edit" data="1"/>
      <o:rules v:ext="edit">
        <o:r id="V:Rule4" type="connector" idref="#_x0000_s1028"/>
        <o:r id="V:Rule6" type="connector" idref="#_x0000_s1029"/>
        <o:r id="V:Rule8" type="connector" idref="#_x0000_s1030"/>
        <o:r id="V:Rule10" type="connector" idref="#_x0000_s1035"/>
        <o:r id="V:Rule12" type="connector" idref="#_x0000_s1036"/>
        <o:r id="V:Rule14" type="connector" idref="#_x0000_s1037"/>
        <o:r id="V:Rule16" type="connector" idref="#_x0000_s1038"/>
        <o:r id="V:Rule18" type="connector" idref="#_x0000_s1041"/>
        <o:r id="V:Rule20" type="connector" idref="#_x0000_s1047"/>
        <o:r id="V:Rule22" type="connector" idref="#_x0000_s1048"/>
        <o:r id="V:Rule24" type="connector" idref="#_x0000_s1049"/>
        <o:r id="V:Rule26" type="connector" idref="#_x0000_s1051"/>
        <o:r id="V:Rule28" type="connector" idref="#_x0000_s1057"/>
      </o:rules>
      <o:regrouptable v:ext="edit">
        <o:entry new="1" old="0"/>
        <o:entry new="2" old="1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3462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34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EE0BB-BF69-467D-B9CF-7459798E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1</cp:revision>
  <cp:lastPrinted>2017-12-12T14:35:00Z</cp:lastPrinted>
  <dcterms:created xsi:type="dcterms:W3CDTF">2017-12-12T13:37:00Z</dcterms:created>
  <dcterms:modified xsi:type="dcterms:W3CDTF">2017-12-12T16:00:00Z</dcterms:modified>
</cp:coreProperties>
</file>